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95" w:rsidRDefault="00D366E9" w:rsidP="00D366E9">
      <w:pPr>
        <w:jc w:val="center"/>
        <w:rPr>
          <w:rFonts w:ascii="華康竹風體W4(P)" w:eastAsia="華康竹風體W4(P)"/>
          <w:b/>
          <w:sz w:val="48"/>
        </w:rPr>
      </w:pPr>
      <w:bookmarkStart w:id="0" w:name="_GoBack"/>
      <w:bookmarkEnd w:id="0"/>
      <w:r w:rsidRPr="00D366E9">
        <w:rPr>
          <w:rFonts w:ascii="華康竹風體W4(P)" w:eastAsia="華康竹風體W4(P)" w:hint="eastAsia"/>
          <w:b/>
          <w:sz w:val="48"/>
        </w:rPr>
        <w:t>導</w:t>
      </w:r>
      <w:proofErr w:type="gramStart"/>
      <w:r w:rsidRPr="00D366E9">
        <w:rPr>
          <w:rFonts w:ascii="華康竹風體W4(P)" w:eastAsia="華康竹風體W4(P)" w:hint="eastAsia"/>
          <w:b/>
          <w:sz w:val="48"/>
        </w:rPr>
        <w:t>覽</w:t>
      </w:r>
      <w:proofErr w:type="gramEnd"/>
      <w:r w:rsidRPr="00D366E9">
        <w:rPr>
          <w:rFonts w:ascii="華康竹風體W4(P)" w:eastAsia="華康竹風體W4(P)" w:hint="eastAsia"/>
          <w:b/>
          <w:sz w:val="48"/>
        </w:rPr>
        <w:t>解說</w:t>
      </w:r>
      <w:r>
        <w:rPr>
          <w:rFonts w:ascii="華康竹風體W4(P)" w:eastAsia="華康竹風體W4(P)" w:hint="eastAsia"/>
          <w:b/>
          <w:sz w:val="48"/>
        </w:rPr>
        <w:t>實務</w:t>
      </w:r>
      <w:r w:rsidRPr="00D366E9">
        <w:rPr>
          <w:rFonts w:ascii="華康竹風體W4(P)" w:eastAsia="華康竹風體W4(P)" w:hint="eastAsia"/>
          <w:b/>
          <w:sz w:val="48"/>
        </w:rPr>
        <w:t>學習單</w:t>
      </w:r>
      <w:r>
        <w:rPr>
          <w:rFonts w:ascii="華康竹風體W4(P)" w:eastAsia="華康竹風體W4(P)" w:hint="eastAsia"/>
          <w:b/>
          <w:sz w:val="48"/>
        </w:rPr>
        <w:t>0</w:t>
      </w:r>
      <w:r w:rsidR="008A200C">
        <w:rPr>
          <w:rFonts w:ascii="華康竹風體W4(P)" w:eastAsia="華康竹風體W4(P)" w:hint="eastAsia"/>
          <w:b/>
          <w:sz w:val="48"/>
        </w:rPr>
        <w:t>3</w:t>
      </w:r>
    </w:p>
    <w:p w:rsidR="00617B1C" w:rsidRDefault="003752A7" w:rsidP="003752A7">
      <w:pPr>
        <w:pStyle w:val="a7"/>
        <w:numPr>
          <w:ilvl w:val="0"/>
          <w:numId w:val="2"/>
        </w:numPr>
        <w:ind w:leftChars="0"/>
        <w:rPr>
          <w:rFonts w:ascii="華康竹風體W4(P)" w:eastAsia="華康竹風體W4(P)"/>
          <w:sz w:val="28"/>
        </w:rPr>
      </w:pPr>
      <w:r>
        <w:rPr>
          <w:rFonts w:ascii="華康竹風體W4(P)" w:eastAsia="華康竹風體W4(P)" w:hint="eastAsia"/>
          <w:sz w:val="28"/>
        </w:rPr>
        <w:t>請說明</w:t>
      </w:r>
      <w:r w:rsidRPr="003752A7">
        <w:rPr>
          <w:rFonts w:ascii="華康竹風體W4(P)" w:eastAsia="華康竹風體W4(P)" w:hint="eastAsia"/>
          <w:sz w:val="28"/>
        </w:rPr>
        <w:t>文化的三個層次</w:t>
      </w:r>
      <w:r>
        <w:rPr>
          <w:rFonts w:ascii="華康竹風體W4(P)" w:eastAsia="華康竹風體W4(P)" w:hint="eastAsia"/>
          <w:sz w:val="28"/>
        </w:rPr>
        <w:t>之意義與內涵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1897"/>
        <w:gridCol w:w="6579"/>
      </w:tblGrid>
      <w:tr w:rsidR="004D0084" w:rsidTr="000C5411">
        <w:trPr>
          <w:trHeight w:val="1719"/>
          <w:jc w:val="center"/>
        </w:trPr>
        <w:tc>
          <w:tcPr>
            <w:tcW w:w="1500" w:type="dxa"/>
            <w:vMerge w:val="restart"/>
            <w:shd w:val="clear" w:color="auto" w:fill="E7E6E6" w:themeFill="background2"/>
            <w:vAlign w:val="center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  <w:r w:rsidRPr="004D0084">
              <w:rPr>
                <w:rFonts w:ascii="華康竹風體W4(P)" w:eastAsia="華康竹風體W4(P)" w:hint="eastAsia"/>
                <w:sz w:val="28"/>
              </w:rPr>
              <w:t>理念層次</w:t>
            </w:r>
          </w:p>
        </w:tc>
        <w:tc>
          <w:tcPr>
            <w:tcW w:w="1897" w:type="dxa"/>
            <w:vAlign w:val="center"/>
          </w:tcPr>
          <w:p w:rsidR="004D0084" w:rsidRPr="003C7850" w:rsidRDefault="004D0084" w:rsidP="003C7850">
            <w:pPr>
              <w:pStyle w:val="a7"/>
              <w:ind w:leftChars="0"/>
              <w:rPr>
                <w:rFonts w:ascii="華康竹風體W4(P)" w:eastAsia="華康竹風體W4(P)"/>
                <w:sz w:val="28"/>
              </w:rPr>
            </w:pPr>
            <w:r w:rsidRPr="003C7850">
              <w:rPr>
                <w:rFonts w:ascii="華康竹風體W4(P)" w:eastAsia="華康竹風體W4(P)" w:hint="eastAsia"/>
                <w:sz w:val="28"/>
              </w:rPr>
              <w:t>定義</w:t>
            </w:r>
          </w:p>
        </w:tc>
        <w:tc>
          <w:tcPr>
            <w:tcW w:w="6579" w:type="dxa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</w:p>
        </w:tc>
      </w:tr>
      <w:tr w:rsidR="004D0084" w:rsidTr="000C5411">
        <w:trPr>
          <w:trHeight w:val="1719"/>
          <w:jc w:val="center"/>
        </w:trPr>
        <w:tc>
          <w:tcPr>
            <w:tcW w:w="1500" w:type="dxa"/>
            <w:vMerge/>
            <w:shd w:val="clear" w:color="auto" w:fill="E7E6E6" w:themeFill="background2"/>
            <w:vAlign w:val="center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</w:p>
        </w:tc>
        <w:tc>
          <w:tcPr>
            <w:tcW w:w="1897" w:type="dxa"/>
            <w:vAlign w:val="center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  <w:r w:rsidRPr="004D0084">
              <w:rPr>
                <w:rFonts w:ascii="華康竹風體W4(P)" w:eastAsia="華康竹風體W4(P)" w:hint="eastAsia"/>
                <w:sz w:val="28"/>
              </w:rPr>
              <w:t>影響行為判斷</w:t>
            </w:r>
          </w:p>
        </w:tc>
        <w:tc>
          <w:tcPr>
            <w:tcW w:w="6579" w:type="dxa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</w:p>
        </w:tc>
      </w:tr>
      <w:tr w:rsidR="004D0084" w:rsidTr="000C5411">
        <w:trPr>
          <w:trHeight w:val="1719"/>
          <w:jc w:val="center"/>
        </w:trPr>
        <w:tc>
          <w:tcPr>
            <w:tcW w:w="1500" w:type="dxa"/>
            <w:vMerge w:val="restart"/>
            <w:shd w:val="clear" w:color="auto" w:fill="E7E6E6" w:themeFill="background2"/>
            <w:vAlign w:val="center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  <w:r w:rsidRPr="004D0084">
              <w:rPr>
                <w:rFonts w:ascii="華康竹風體W4(P)" w:eastAsia="華康竹風體W4(P)" w:hint="eastAsia"/>
                <w:sz w:val="28"/>
              </w:rPr>
              <w:t>制度層次</w:t>
            </w:r>
          </w:p>
        </w:tc>
        <w:tc>
          <w:tcPr>
            <w:tcW w:w="1897" w:type="dxa"/>
            <w:vAlign w:val="center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  <w:r w:rsidRPr="004D0084">
              <w:rPr>
                <w:rFonts w:ascii="華康竹風體W4(P)" w:eastAsia="華康竹風體W4(P)" w:hint="eastAsia"/>
                <w:sz w:val="28"/>
              </w:rPr>
              <w:t>定義</w:t>
            </w:r>
          </w:p>
        </w:tc>
        <w:tc>
          <w:tcPr>
            <w:tcW w:w="6579" w:type="dxa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</w:p>
        </w:tc>
      </w:tr>
      <w:tr w:rsidR="004D0084" w:rsidTr="000C5411">
        <w:trPr>
          <w:trHeight w:val="1719"/>
          <w:jc w:val="center"/>
        </w:trPr>
        <w:tc>
          <w:tcPr>
            <w:tcW w:w="1500" w:type="dxa"/>
            <w:vMerge/>
            <w:shd w:val="clear" w:color="auto" w:fill="E7E6E6" w:themeFill="background2"/>
            <w:vAlign w:val="center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</w:p>
        </w:tc>
        <w:tc>
          <w:tcPr>
            <w:tcW w:w="1897" w:type="dxa"/>
            <w:vAlign w:val="center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  <w:r w:rsidRPr="004D0084">
              <w:rPr>
                <w:rFonts w:ascii="華康竹風體W4(P)" w:eastAsia="華康竹風體W4(P)" w:hint="eastAsia"/>
                <w:sz w:val="28"/>
              </w:rPr>
              <w:t>共識</w:t>
            </w:r>
            <w:proofErr w:type="gramStart"/>
            <w:r w:rsidRPr="004D0084">
              <w:rPr>
                <w:rFonts w:ascii="華康竹風體W4(P)" w:eastAsia="華康竹風體W4(P)" w:hint="eastAsia"/>
                <w:sz w:val="28"/>
              </w:rPr>
              <w:t>研</w:t>
            </w:r>
            <w:proofErr w:type="gramEnd"/>
            <w:r w:rsidRPr="004D0084">
              <w:rPr>
                <w:rFonts w:ascii="華康竹風體W4(P)" w:eastAsia="華康竹風體W4(P)" w:hint="eastAsia"/>
                <w:sz w:val="28"/>
              </w:rPr>
              <w:t>擬規範</w:t>
            </w:r>
          </w:p>
        </w:tc>
        <w:tc>
          <w:tcPr>
            <w:tcW w:w="6579" w:type="dxa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</w:p>
        </w:tc>
      </w:tr>
      <w:tr w:rsidR="004D0084" w:rsidTr="000C5411">
        <w:trPr>
          <w:trHeight w:val="1719"/>
          <w:jc w:val="center"/>
        </w:trPr>
        <w:tc>
          <w:tcPr>
            <w:tcW w:w="1500" w:type="dxa"/>
            <w:vMerge/>
            <w:shd w:val="clear" w:color="auto" w:fill="E7E6E6" w:themeFill="background2"/>
            <w:vAlign w:val="center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</w:p>
        </w:tc>
        <w:tc>
          <w:tcPr>
            <w:tcW w:w="1897" w:type="dxa"/>
            <w:vAlign w:val="center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  <w:r w:rsidRPr="004D0084">
              <w:rPr>
                <w:rFonts w:ascii="華康竹風體W4(P)" w:eastAsia="華康竹風體W4(P)" w:hint="eastAsia"/>
                <w:sz w:val="28"/>
              </w:rPr>
              <w:t>各地風俗習慣</w:t>
            </w:r>
          </w:p>
        </w:tc>
        <w:tc>
          <w:tcPr>
            <w:tcW w:w="6579" w:type="dxa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</w:p>
        </w:tc>
      </w:tr>
      <w:tr w:rsidR="004D0084" w:rsidTr="000C5411">
        <w:trPr>
          <w:trHeight w:val="1719"/>
          <w:jc w:val="center"/>
        </w:trPr>
        <w:tc>
          <w:tcPr>
            <w:tcW w:w="1500" w:type="dxa"/>
            <w:vMerge w:val="restart"/>
            <w:shd w:val="clear" w:color="auto" w:fill="E7E6E6" w:themeFill="background2"/>
            <w:vAlign w:val="center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  <w:r w:rsidRPr="004D0084">
              <w:rPr>
                <w:rFonts w:ascii="華康竹風體W4(P)" w:eastAsia="華康竹風體W4(P)" w:hint="eastAsia"/>
                <w:sz w:val="28"/>
              </w:rPr>
              <w:t>器物層次</w:t>
            </w:r>
          </w:p>
        </w:tc>
        <w:tc>
          <w:tcPr>
            <w:tcW w:w="1897" w:type="dxa"/>
            <w:vAlign w:val="center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  <w:r w:rsidRPr="004D0084">
              <w:rPr>
                <w:rFonts w:ascii="華康竹風體W4(P)" w:eastAsia="華康竹風體W4(P)" w:hint="eastAsia"/>
                <w:sz w:val="28"/>
              </w:rPr>
              <w:t>定義</w:t>
            </w:r>
          </w:p>
        </w:tc>
        <w:tc>
          <w:tcPr>
            <w:tcW w:w="6579" w:type="dxa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</w:p>
        </w:tc>
      </w:tr>
      <w:tr w:rsidR="004D0084" w:rsidTr="000C5411">
        <w:trPr>
          <w:trHeight w:val="1719"/>
          <w:jc w:val="center"/>
        </w:trPr>
        <w:tc>
          <w:tcPr>
            <w:tcW w:w="1500" w:type="dxa"/>
            <w:vMerge/>
            <w:shd w:val="clear" w:color="auto" w:fill="E7E6E6" w:themeFill="background2"/>
            <w:vAlign w:val="center"/>
          </w:tcPr>
          <w:p w:rsidR="004D0084" w:rsidRP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</w:p>
        </w:tc>
        <w:tc>
          <w:tcPr>
            <w:tcW w:w="1897" w:type="dxa"/>
            <w:vAlign w:val="center"/>
          </w:tcPr>
          <w:p w:rsidR="004D0084" w:rsidRP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  <w:r w:rsidRPr="004D0084">
              <w:rPr>
                <w:rFonts w:ascii="華康竹風體W4(P)" w:eastAsia="華康竹風體W4(P)" w:hint="eastAsia"/>
                <w:sz w:val="28"/>
              </w:rPr>
              <w:t>解決行的問題</w:t>
            </w:r>
          </w:p>
        </w:tc>
        <w:tc>
          <w:tcPr>
            <w:tcW w:w="6579" w:type="dxa"/>
          </w:tcPr>
          <w:p w:rsidR="004D0084" w:rsidRDefault="004D0084" w:rsidP="003477A7">
            <w:pPr>
              <w:pStyle w:val="a7"/>
              <w:ind w:leftChars="0" w:left="0"/>
              <w:jc w:val="center"/>
              <w:rPr>
                <w:rFonts w:ascii="華康竹風體W4(P)" w:eastAsia="華康竹風體W4(P)"/>
                <w:sz w:val="28"/>
              </w:rPr>
            </w:pPr>
          </w:p>
        </w:tc>
      </w:tr>
    </w:tbl>
    <w:p w:rsidR="000C5411" w:rsidRDefault="000C5411" w:rsidP="000C5411">
      <w:pPr>
        <w:pStyle w:val="a7"/>
        <w:ind w:leftChars="0"/>
        <w:rPr>
          <w:rFonts w:ascii="華康竹風體W4(P)" w:eastAsia="華康竹風體W4(P)"/>
          <w:sz w:val="28"/>
        </w:rPr>
      </w:pPr>
    </w:p>
    <w:p w:rsidR="000C5411" w:rsidRDefault="000C5411">
      <w:pPr>
        <w:widowControl/>
        <w:rPr>
          <w:rFonts w:ascii="華康竹風體W4(P)" w:eastAsia="華康竹風體W4(P)"/>
          <w:sz w:val="28"/>
        </w:rPr>
      </w:pPr>
      <w:r>
        <w:rPr>
          <w:rFonts w:ascii="華康竹風體W4(P)" w:eastAsia="華康竹風體W4(P)"/>
          <w:sz w:val="28"/>
        </w:rPr>
        <w:lastRenderedPageBreak/>
        <w:br w:type="page"/>
      </w:r>
    </w:p>
    <w:p w:rsidR="003752A7" w:rsidRDefault="003C7850" w:rsidP="003C7850">
      <w:pPr>
        <w:pStyle w:val="a7"/>
        <w:numPr>
          <w:ilvl w:val="0"/>
          <w:numId w:val="2"/>
        </w:numPr>
        <w:ind w:leftChars="0"/>
        <w:rPr>
          <w:rFonts w:ascii="華康竹風體W4(P)" w:eastAsia="華康竹風體W4(P)"/>
          <w:sz w:val="28"/>
        </w:rPr>
      </w:pPr>
      <w:r>
        <w:rPr>
          <w:rFonts w:ascii="華康竹風體W4(P)" w:eastAsia="華康竹風體W4(P)" w:hint="eastAsia"/>
          <w:sz w:val="28"/>
        </w:rPr>
        <w:lastRenderedPageBreak/>
        <w:t>請簡述</w:t>
      </w:r>
      <w:r w:rsidRPr="003C7850">
        <w:rPr>
          <w:rFonts w:ascii="華康竹風體W4(P)" w:eastAsia="華康竹風體W4(P)" w:hint="eastAsia"/>
          <w:sz w:val="28"/>
        </w:rPr>
        <w:t>閩南族群</w:t>
      </w:r>
      <w:r>
        <w:rPr>
          <w:rFonts w:ascii="華康竹風體W4(P)" w:eastAsia="華康竹風體W4(P)" w:hint="eastAsia"/>
          <w:sz w:val="28"/>
        </w:rPr>
        <w:t>文化特色有哪些?</w:t>
      </w:r>
    </w:p>
    <w:tbl>
      <w:tblPr>
        <w:tblStyle w:val="a8"/>
        <w:tblW w:w="0" w:type="auto"/>
        <w:tblInd w:w="48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3C7850" w:rsidTr="003C7850">
        <w:trPr>
          <w:trHeight w:val="3944"/>
        </w:trPr>
        <w:tc>
          <w:tcPr>
            <w:tcW w:w="10456" w:type="dxa"/>
          </w:tcPr>
          <w:p w:rsidR="003C7850" w:rsidRDefault="003C7850" w:rsidP="003C7850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A13847" w:rsidRPr="00A13847" w:rsidRDefault="00A13847" w:rsidP="00A13847">
      <w:pPr>
        <w:pStyle w:val="a7"/>
        <w:numPr>
          <w:ilvl w:val="0"/>
          <w:numId w:val="2"/>
        </w:numPr>
        <w:ind w:leftChars="0"/>
        <w:rPr>
          <w:rFonts w:ascii="華康竹風體W4(P)" w:eastAsia="華康竹風體W4(P)"/>
          <w:sz w:val="28"/>
        </w:rPr>
      </w:pPr>
      <w:r w:rsidRPr="00A13847">
        <w:rPr>
          <w:rFonts w:ascii="華康竹風體W4(P)" w:eastAsia="華康竹風體W4(P)" w:hint="eastAsia"/>
          <w:sz w:val="28"/>
        </w:rPr>
        <w:t>請簡述</w:t>
      </w:r>
      <w:r>
        <w:rPr>
          <w:rFonts w:ascii="華康竹風體W4(P)" w:eastAsia="華康竹風體W4(P)" w:hint="eastAsia"/>
          <w:sz w:val="28"/>
        </w:rPr>
        <w:t>客家</w:t>
      </w:r>
      <w:r w:rsidRPr="00A13847">
        <w:rPr>
          <w:rFonts w:ascii="華康竹風體W4(P)" w:eastAsia="華康竹風體W4(P)" w:hint="eastAsia"/>
          <w:sz w:val="28"/>
        </w:rPr>
        <w:t>族群文化特色有哪些?</w:t>
      </w:r>
    </w:p>
    <w:tbl>
      <w:tblPr>
        <w:tblStyle w:val="a8"/>
        <w:tblW w:w="0" w:type="auto"/>
        <w:tblInd w:w="48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13847" w:rsidTr="00A13847">
        <w:trPr>
          <w:trHeight w:val="3742"/>
        </w:trPr>
        <w:tc>
          <w:tcPr>
            <w:tcW w:w="10456" w:type="dxa"/>
          </w:tcPr>
          <w:p w:rsidR="00A13847" w:rsidRDefault="00A13847" w:rsidP="00A13847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A13847" w:rsidRDefault="00A13847" w:rsidP="00A13847">
      <w:pPr>
        <w:pStyle w:val="a7"/>
        <w:numPr>
          <w:ilvl w:val="0"/>
          <w:numId w:val="2"/>
        </w:numPr>
        <w:ind w:leftChars="0"/>
        <w:rPr>
          <w:rFonts w:ascii="華康竹風體W4(P)" w:eastAsia="華康竹風體W4(P)"/>
          <w:sz w:val="28"/>
        </w:rPr>
      </w:pPr>
      <w:r>
        <w:rPr>
          <w:rFonts w:ascii="華康竹風體W4(P)" w:eastAsia="華康竹風體W4(P)" w:hint="eastAsia"/>
          <w:sz w:val="28"/>
        </w:rPr>
        <w:t>請簡述</w:t>
      </w:r>
      <w:r w:rsidR="00CD5B04" w:rsidRPr="00CD5B04">
        <w:rPr>
          <w:rFonts w:ascii="華康竹風體W4(P)" w:eastAsia="華康竹風體W4(P)" w:hint="eastAsia"/>
          <w:sz w:val="28"/>
        </w:rPr>
        <w:t>外省族群文化特色有哪些?</w:t>
      </w:r>
    </w:p>
    <w:tbl>
      <w:tblPr>
        <w:tblStyle w:val="a8"/>
        <w:tblW w:w="0" w:type="auto"/>
        <w:tblInd w:w="48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CD5B04" w:rsidTr="000C5411">
        <w:trPr>
          <w:trHeight w:val="4110"/>
        </w:trPr>
        <w:tc>
          <w:tcPr>
            <w:tcW w:w="10456" w:type="dxa"/>
          </w:tcPr>
          <w:p w:rsidR="00CD5B04" w:rsidRDefault="00CD5B04" w:rsidP="00CD5B04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CD5B04" w:rsidRPr="003C7850" w:rsidRDefault="00CD5B04" w:rsidP="00CD5B04">
      <w:pPr>
        <w:pStyle w:val="a7"/>
        <w:ind w:leftChars="0"/>
        <w:rPr>
          <w:rFonts w:ascii="華康竹風體W4(P)" w:eastAsia="華康竹風體W4(P)"/>
          <w:sz w:val="28"/>
        </w:rPr>
      </w:pPr>
    </w:p>
    <w:sectPr w:rsidR="00CD5B04" w:rsidRPr="003C7850" w:rsidSect="00D366E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43" w:rsidRDefault="004A7E43" w:rsidP="00690637">
      <w:r>
        <w:separator/>
      </w:r>
    </w:p>
  </w:endnote>
  <w:endnote w:type="continuationSeparator" w:id="0">
    <w:p w:rsidR="004A7E43" w:rsidRDefault="004A7E43" w:rsidP="006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竹風體W4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43" w:rsidRDefault="004A7E43" w:rsidP="00690637">
      <w:r>
        <w:separator/>
      </w:r>
    </w:p>
  </w:footnote>
  <w:footnote w:type="continuationSeparator" w:id="0">
    <w:p w:rsidR="004A7E43" w:rsidRDefault="004A7E43" w:rsidP="0069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37" w:rsidRPr="00690637" w:rsidRDefault="00690637" w:rsidP="00690637">
    <w:pPr>
      <w:jc w:val="right"/>
      <w:rPr>
        <w:rFonts w:ascii="華康竹風體W4(P)" w:eastAsia="華康竹風體W4(P)"/>
        <w:sz w:val="28"/>
      </w:rPr>
    </w:pPr>
    <w:r w:rsidRPr="00690637">
      <w:rPr>
        <w:rFonts w:ascii="華康竹風體W4(P)" w:eastAsia="華康竹風體W4(P)" w:hint="eastAsia"/>
        <w:sz w:val="28"/>
      </w:rPr>
      <w:t>授課範圍</w:t>
    </w:r>
    <w:r w:rsidR="008A200C">
      <w:rPr>
        <w:rFonts w:ascii="華康竹風體W4(P)" w:eastAsia="華康竹風體W4(P)" w:hint="eastAsia"/>
        <w:sz w:val="28"/>
      </w:rPr>
      <w:t>9-1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42BB0"/>
    <w:multiLevelType w:val="hybridMultilevel"/>
    <w:tmpl w:val="246C8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372EDF"/>
    <w:multiLevelType w:val="hybridMultilevel"/>
    <w:tmpl w:val="BD6A00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6B3544"/>
    <w:multiLevelType w:val="hybridMultilevel"/>
    <w:tmpl w:val="756EA2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E9"/>
    <w:rsid w:val="00076BFA"/>
    <w:rsid w:val="000C5411"/>
    <w:rsid w:val="00177D2C"/>
    <w:rsid w:val="00241DA3"/>
    <w:rsid w:val="002A56E6"/>
    <w:rsid w:val="003477A7"/>
    <w:rsid w:val="003752A7"/>
    <w:rsid w:val="003C7850"/>
    <w:rsid w:val="003F4D33"/>
    <w:rsid w:val="004A7E43"/>
    <w:rsid w:val="004D0084"/>
    <w:rsid w:val="005A1DAC"/>
    <w:rsid w:val="00604CCB"/>
    <w:rsid w:val="00613137"/>
    <w:rsid w:val="00617B1C"/>
    <w:rsid w:val="00645B43"/>
    <w:rsid w:val="00690637"/>
    <w:rsid w:val="00760A18"/>
    <w:rsid w:val="007628B2"/>
    <w:rsid w:val="008373E0"/>
    <w:rsid w:val="0084303E"/>
    <w:rsid w:val="008A200C"/>
    <w:rsid w:val="008D5695"/>
    <w:rsid w:val="009D5011"/>
    <w:rsid w:val="009D5DA0"/>
    <w:rsid w:val="00A13847"/>
    <w:rsid w:val="00C73032"/>
    <w:rsid w:val="00CD5B04"/>
    <w:rsid w:val="00D35CD7"/>
    <w:rsid w:val="00D366E9"/>
    <w:rsid w:val="00D54F7F"/>
    <w:rsid w:val="00D70688"/>
    <w:rsid w:val="00E16D88"/>
    <w:rsid w:val="00E322FA"/>
    <w:rsid w:val="00E75033"/>
    <w:rsid w:val="00F37AD0"/>
    <w:rsid w:val="00F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D20F9-7588-4575-856B-3203BE31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637"/>
    <w:rPr>
      <w:sz w:val="20"/>
      <w:szCs w:val="20"/>
    </w:rPr>
  </w:style>
  <w:style w:type="paragraph" w:styleId="a7">
    <w:name w:val="List Paragraph"/>
    <w:basedOn w:val="a"/>
    <w:uiPriority w:val="34"/>
    <w:qFormat/>
    <w:rsid w:val="00F92BBC"/>
    <w:pPr>
      <w:ind w:leftChars="200" w:left="480"/>
    </w:pPr>
  </w:style>
  <w:style w:type="table" w:styleId="a8">
    <w:name w:val="Table Grid"/>
    <w:basedOn w:val="a1"/>
    <w:uiPriority w:val="39"/>
    <w:rsid w:val="003F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2022-06-13T06:33:00Z</dcterms:created>
  <dcterms:modified xsi:type="dcterms:W3CDTF">2022-06-13T06:33:00Z</dcterms:modified>
</cp:coreProperties>
</file>