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3B" w:rsidRDefault="006D688F">
      <w:pPr>
        <w:spacing w:line="520" w:lineRule="exact"/>
        <w:jc w:val="center"/>
      </w:pPr>
      <w:bookmarkStart w:id="0" w:name="_GoBack"/>
      <w:bookmarkEnd w:id="0"/>
      <w:r>
        <w:rPr>
          <w:rFonts w:cs="新細明體"/>
          <w:b/>
          <w:sz w:val="28"/>
          <w:szCs w:val="28"/>
          <w:u w:val="single"/>
        </w:rPr>
        <w:t>臺中市私立嶺東高級中學</w:t>
      </w:r>
      <w:r>
        <w:rPr>
          <w:rFonts w:cs="新細明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新細明體"/>
          <w:bCs/>
          <w:kern w:val="0"/>
          <w:sz w:val="36"/>
          <w:szCs w:val="36"/>
          <w:u w:val="single"/>
        </w:rPr>
        <w:t>教科書選書單教學研討會討論通過</w:t>
      </w:r>
    </w:p>
    <w:p w:rsidR="0059013B" w:rsidRDefault="006D688F">
      <w:pPr>
        <w:spacing w:line="520" w:lineRule="exact"/>
        <w:jc w:val="center"/>
      </w:pPr>
      <w:r>
        <w:rPr>
          <w:rFonts w:cs="新細明體"/>
          <w:b/>
          <w:sz w:val="28"/>
          <w:szCs w:val="28"/>
          <w:u w:val="single"/>
        </w:rPr>
        <w:t xml:space="preserve">              </w:t>
      </w:r>
      <w:r>
        <w:rPr>
          <w:rFonts w:cs="新細明體"/>
          <w:b/>
          <w:sz w:val="28"/>
          <w:szCs w:val="28"/>
        </w:rPr>
        <w:t>學年度第</w:t>
      </w:r>
      <w:r>
        <w:rPr>
          <w:rFonts w:cs="新細明體"/>
          <w:b/>
          <w:color w:val="000000"/>
          <w:sz w:val="28"/>
          <w:szCs w:val="28"/>
        </w:rPr>
        <w:t xml:space="preserve"> </w:t>
      </w:r>
      <w:r>
        <w:rPr>
          <w:rFonts w:cs="新細明體"/>
          <w:b/>
          <w:color w:val="000000"/>
          <w:sz w:val="28"/>
          <w:szCs w:val="28"/>
          <w:u w:val="single"/>
        </w:rPr>
        <w:t xml:space="preserve">   </w:t>
      </w:r>
      <w:r>
        <w:rPr>
          <w:rFonts w:cs="新細明體"/>
          <w:b/>
          <w:sz w:val="28"/>
          <w:szCs w:val="28"/>
          <w:u w:val="single"/>
        </w:rPr>
        <w:t xml:space="preserve">       </w:t>
      </w:r>
      <w:r>
        <w:rPr>
          <w:rFonts w:cs="新細明體"/>
          <w:b/>
          <w:sz w:val="28"/>
          <w:szCs w:val="28"/>
        </w:rPr>
        <w:t xml:space="preserve"> </w:t>
      </w:r>
      <w:r>
        <w:rPr>
          <w:rFonts w:cs="新細明體"/>
          <w:b/>
          <w:sz w:val="28"/>
          <w:szCs w:val="28"/>
        </w:rPr>
        <w:t>學期</w:t>
      </w:r>
      <w:r>
        <w:rPr>
          <w:b/>
          <w:sz w:val="28"/>
          <w:szCs w:val="28"/>
        </w:rPr>
        <w:t>(                           )</w:t>
      </w:r>
      <w:r>
        <w:rPr>
          <w:rFonts w:cs="新細明體"/>
          <w:b/>
          <w:sz w:val="28"/>
          <w:szCs w:val="28"/>
        </w:rPr>
        <w:t>科選用教科書建議表</w:t>
      </w:r>
      <w:r>
        <w:rPr>
          <w:b/>
          <w:sz w:val="28"/>
          <w:szCs w:val="28"/>
        </w:rPr>
        <w:t xml:space="preserve">  P   -                       </w:t>
      </w:r>
    </w:p>
    <w:p w:rsidR="0059013B" w:rsidRDefault="006D688F">
      <w:pPr>
        <w:jc w:val="right"/>
      </w:pPr>
      <w:r>
        <w:rPr>
          <w:sz w:val="28"/>
          <w:szCs w:val="28"/>
        </w:rPr>
        <w:t xml:space="preserve">                                                  </w:t>
      </w:r>
    </w:p>
    <w:tbl>
      <w:tblPr>
        <w:tblW w:w="10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1"/>
        <w:gridCol w:w="25"/>
        <w:gridCol w:w="1392"/>
        <w:gridCol w:w="1166"/>
        <w:gridCol w:w="1142"/>
        <w:gridCol w:w="1364"/>
        <w:gridCol w:w="149"/>
        <w:gridCol w:w="1396"/>
        <w:gridCol w:w="14"/>
        <w:gridCol w:w="1093"/>
        <w:gridCol w:w="1096"/>
      </w:tblGrid>
      <w:tr w:rsidR="0059013B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13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科</w:t>
            </w:r>
            <w:r>
              <w:t xml:space="preserve">   </w:t>
            </w:r>
            <w:r>
              <w:rPr>
                <w:rFonts w:cs="新細明體"/>
              </w:rPr>
              <w:t>目</w:t>
            </w:r>
          </w:p>
        </w:tc>
        <w:tc>
          <w:tcPr>
            <w:tcW w:w="258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1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ind w:left="121"/>
            </w:pPr>
            <w:r>
              <w:t xml:space="preserve">□ </w:t>
            </w:r>
            <w:r>
              <w:t>部必</w:t>
            </w:r>
          </w:p>
          <w:p w:rsidR="0059013B" w:rsidRDefault="006D688F">
            <w:pPr>
              <w:ind w:left="121"/>
            </w:pPr>
            <w:r>
              <w:t xml:space="preserve">□ </w:t>
            </w:r>
            <w:r>
              <w:t>部選</w:t>
            </w:r>
          </w:p>
          <w:p w:rsidR="0059013B" w:rsidRDefault="006D688F">
            <w:pPr>
              <w:ind w:left="121"/>
            </w:pPr>
            <w:r>
              <w:t xml:space="preserve">□ </w:t>
            </w:r>
            <w:r>
              <w:t>校必</w:t>
            </w:r>
          </w:p>
          <w:p w:rsidR="0059013B" w:rsidRDefault="006D688F">
            <w:pPr>
              <w:ind w:left="121"/>
            </w:pPr>
            <w:r>
              <w:t xml:space="preserve">□ </w:t>
            </w:r>
            <w:r>
              <w:t>校選</w:t>
            </w:r>
          </w:p>
        </w:tc>
        <w:tc>
          <w:tcPr>
            <w:tcW w:w="13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u w:val="single"/>
              </w:rPr>
              <w:t xml:space="preserve">     </w:t>
            </w:r>
            <w:r>
              <w:t>年級</w:t>
            </w:r>
          </w:p>
          <w:p w:rsidR="0059013B" w:rsidRDefault="006D688F">
            <w:pPr>
              <w:jc w:val="center"/>
            </w:pPr>
            <w:r>
              <w:t>適用科別</w:t>
            </w:r>
          </w:p>
          <w:p w:rsidR="0059013B" w:rsidRDefault="0059013B">
            <w:pPr>
              <w:jc w:val="center"/>
            </w:pPr>
          </w:p>
          <w:p w:rsidR="0059013B" w:rsidRDefault="0059013B">
            <w:pPr>
              <w:jc w:val="center"/>
            </w:pPr>
          </w:p>
          <w:p w:rsidR="0059013B" w:rsidRDefault="0059013B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r>
              <w:t>□</w:t>
            </w:r>
            <w:r>
              <w:t>國中</w:t>
            </w:r>
            <w:r>
              <w:t xml:space="preserve"> □</w:t>
            </w:r>
            <w:r>
              <w:t>普高</w:t>
            </w:r>
          </w:p>
          <w:p w:rsidR="0059013B" w:rsidRDefault="006D688F">
            <w:r>
              <w:t>□</w:t>
            </w:r>
            <w:r>
              <w:t>汽車</w:t>
            </w:r>
            <w:r>
              <w:t xml:space="preserve"> □</w:t>
            </w:r>
            <w:r>
              <w:t>資訊</w:t>
            </w:r>
          </w:p>
          <w:p w:rsidR="0059013B" w:rsidRDefault="006D688F">
            <w:r>
              <w:t>□</w:t>
            </w:r>
            <w:r>
              <w:t>電子</w:t>
            </w:r>
            <w:r>
              <w:t>□</w:t>
            </w:r>
            <w:r>
              <w:t>建築</w:t>
            </w:r>
          </w:p>
          <w:p w:rsidR="0059013B" w:rsidRDefault="006D688F">
            <w:r>
              <w:t>□</w:t>
            </w:r>
            <w:r>
              <w:t>商營</w:t>
            </w:r>
            <w:r>
              <w:t>□</w:t>
            </w:r>
            <w:r>
              <w:t>國貿</w:t>
            </w:r>
          </w:p>
          <w:p w:rsidR="0059013B" w:rsidRDefault="006D688F">
            <w:r>
              <w:t>□</w:t>
            </w:r>
            <w:r>
              <w:t>觀光</w:t>
            </w:r>
            <w:r>
              <w:t>□</w:t>
            </w:r>
            <w:r>
              <w:t>應英</w:t>
            </w:r>
          </w:p>
          <w:p w:rsidR="0059013B" w:rsidRDefault="006D688F">
            <w:r>
              <w:t>□</w:t>
            </w:r>
            <w:r>
              <w:t>多媒</w:t>
            </w:r>
          </w:p>
          <w:p w:rsidR="0059013B" w:rsidRDefault="006D688F">
            <w:r>
              <w:t xml:space="preserve">        </w:t>
            </w:r>
          </w:p>
        </w:tc>
        <w:tc>
          <w:tcPr>
            <w:tcW w:w="220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spacing w:line="200" w:lineRule="exact"/>
              <w:ind w:left="180" w:hanging="180"/>
              <w:rPr>
                <w:rFonts w:cs="新細明體"/>
                <w:sz w:val="18"/>
                <w:szCs w:val="18"/>
              </w:rPr>
            </w:pPr>
            <w:r>
              <w:rPr>
                <w:rFonts w:cs="新細明體"/>
                <w:sz w:val="18"/>
                <w:szCs w:val="18"/>
              </w:rPr>
              <w:t>□</w:t>
            </w:r>
            <w:r>
              <w:rPr>
                <w:rFonts w:cs="新細明體"/>
                <w:sz w:val="18"/>
                <w:szCs w:val="18"/>
              </w:rPr>
              <w:t>新增科目：上、下學期</w:t>
            </w:r>
          </w:p>
          <w:p w:rsidR="0059013B" w:rsidRDefault="006D688F">
            <w:pPr>
              <w:spacing w:line="200" w:lineRule="exact"/>
              <w:ind w:left="180" w:hanging="180"/>
            </w:pPr>
            <w:r>
              <w:rPr>
                <w:rFonts w:cs="新細明體"/>
                <w:sz w:val="18"/>
                <w:szCs w:val="18"/>
              </w:rPr>
              <w:t xml:space="preserve">  </w:t>
            </w:r>
            <w:r>
              <w:rPr>
                <w:rFonts w:cs="新細明體"/>
                <w:sz w:val="18"/>
                <w:szCs w:val="18"/>
              </w:rPr>
              <w:t>對開科目，須提供</w:t>
            </w:r>
            <w:r>
              <w:rPr>
                <w:sz w:val="18"/>
                <w:szCs w:val="18"/>
              </w:rPr>
              <w:t>2</w:t>
            </w:r>
            <w:r>
              <w:rPr>
                <w:rFonts w:cs="新細明體"/>
                <w:sz w:val="18"/>
                <w:szCs w:val="18"/>
              </w:rPr>
              <w:t>種</w:t>
            </w:r>
          </w:p>
          <w:p w:rsidR="0059013B" w:rsidRDefault="006D688F">
            <w:pPr>
              <w:spacing w:line="200" w:lineRule="exact"/>
              <w:ind w:left="180" w:hanging="180"/>
            </w:pPr>
            <w:r>
              <w:rPr>
                <w:rFonts w:cs="新細明體"/>
                <w:sz w:val="18"/>
                <w:szCs w:val="18"/>
              </w:rPr>
              <w:t xml:space="preserve">  </w:t>
            </w:r>
            <w:r>
              <w:rPr>
                <w:rFonts w:cs="新細明體"/>
                <w:sz w:val="18"/>
                <w:szCs w:val="18"/>
              </w:rPr>
              <w:t>版本。</w:t>
            </w:r>
          </w:p>
          <w:p w:rsidR="0059013B" w:rsidRDefault="006D688F">
            <w:pPr>
              <w:spacing w:line="200" w:lineRule="exact"/>
            </w:pPr>
            <w:r>
              <w:rPr>
                <w:rFonts w:ascii="新細明體" w:hAnsi="新細明體" w:cs="新細明體"/>
                <w:sz w:val="18"/>
                <w:szCs w:val="18"/>
              </w:rPr>
              <w:t>□</w:t>
            </w:r>
            <w:r>
              <w:rPr>
                <w:rFonts w:ascii="新細明體" w:hAnsi="新細明體" w:cs="新細明體"/>
                <w:sz w:val="18"/>
                <w:szCs w:val="18"/>
              </w:rPr>
              <w:t>建議沿用：上、下學期</w:t>
            </w:r>
          </w:p>
          <w:p w:rsidR="0059013B" w:rsidRDefault="006D688F">
            <w:pPr>
              <w:spacing w:line="200" w:lineRule="exact"/>
            </w:pPr>
            <w:r>
              <w:rPr>
                <w:rFonts w:ascii="新細明體" w:hAnsi="新細明體" w:cs="新細明體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/>
                <w:sz w:val="18"/>
                <w:szCs w:val="18"/>
              </w:rPr>
              <w:t>課程延續，僅須提供一</w:t>
            </w:r>
          </w:p>
          <w:p w:rsidR="0059013B" w:rsidRDefault="006D688F">
            <w:pPr>
              <w:spacing w:line="200" w:lineRule="exact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ascii="新細明體" w:hAnsi="新細明體" w:cs="新細明體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新細明體"/>
                <w:sz w:val="18"/>
                <w:szCs w:val="18"/>
              </w:rPr>
              <w:t>種版本。</w:t>
            </w:r>
          </w:p>
          <w:p w:rsidR="0059013B" w:rsidRDefault="0059013B">
            <w:pPr>
              <w:spacing w:line="200" w:lineRule="exact"/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1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r>
              <w:rPr>
                <w:rFonts w:cs="新細明體"/>
              </w:rPr>
              <w:t>出版社</w:t>
            </w:r>
            <w:r>
              <w:t>(</w:t>
            </w:r>
            <w:r>
              <w:rPr>
                <w:rFonts w:cs="新細明體"/>
              </w:rPr>
              <w:t>一</w:t>
            </w:r>
            <w:r>
              <w:t>)</w:t>
            </w:r>
          </w:p>
        </w:tc>
        <w:tc>
          <w:tcPr>
            <w:tcW w:w="3725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36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出版社</w:t>
            </w:r>
            <w:r>
              <w:t>(</w:t>
            </w:r>
            <w:r>
              <w:rPr>
                <w:rFonts w:cs="新細明體"/>
              </w:rPr>
              <w:t>二</w:t>
            </w:r>
            <w:r>
              <w:t>)</w:t>
            </w:r>
          </w:p>
        </w:tc>
        <w:tc>
          <w:tcPr>
            <w:tcW w:w="3748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書</w:t>
            </w:r>
            <w:r>
              <w:t xml:space="preserve">  </w:t>
            </w:r>
            <w:r>
              <w:rPr>
                <w:rFonts w:cs="新細明體"/>
              </w:rPr>
              <w:t>名</w:t>
            </w:r>
          </w:p>
        </w:tc>
        <w:tc>
          <w:tcPr>
            <w:tcW w:w="3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spacing w:after="180"/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書</w:t>
            </w:r>
            <w:r>
              <w:t xml:space="preserve">  </w:t>
            </w:r>
            <w:r>
              <w:rPr>
                <w:rFonts w:cs="新細明體"/>
              </w:rPr>
              <w:t>名</w:t>
            </w:r>
          </w:p>
        </w:tc>
        <w:tc>
          <w:tcPr>
            <w:tcW w:w="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作</w:t>
            </w:r>
            <w:r>
              <w:t xml:space="preserve">  </w:t>
            </w:r>
            <w:r>
              <w:rPr>
                <w:rFonts w:cs="新細明體"/>
              </w:rPr>
              <w:t>者</w:t>
            </w:r>
          </w:p>
        </w:tc>
        <w:tc>
          <w:tcPr>
            <w:tcW w:w="3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spacing w:after="180"/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作</w:t>
            </w:r>
            <w:r>
              <w:t xml:space="preserve">  </w:t>
            </w:r>
            <w:r>
              <w:rPr>
                <w:rFonts w:cs="新細明體"/>
              </w:rPr>
              <w:t>者</w:t>
            </w:r>
          </w:p>
        </w:tc>
        <w:tc>
          <w:tcPr>
            <w:tcW w:w="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冊</w:t>
            </w:r>
            <w:r>
              <w:t xml:space="preserve">  </w:t>
            </w:r>
            <w:r>
              <w:rPr>
                <w:rFonts w:cs="新細明體"/>
              </w:rPr>
              <w:t>別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/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總頁數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冊</w:t>
            </w:r>
            <w:r>
              <w:t xml:space="preserve">  </w:t>
            </w:r>
            <w:r>
              <w:rPr>
                <w:rFonts w:cs="新細明體"/>
              </w:rPr>
              <w:t>別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總頁數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審定號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有</w:t>
            </w:r>
            <w:r>
              <w:t xml:space="preserve">  </w:t>
            </w:r>
            <w:r>
              <w:rPr>
                <w:rFonts w:cs="新細明體"/>
              </w:rPr>
              <w:t>效</w:t>
            </w:r>
          </w:p>
          <w:p w:rsidR="0059013B" w:rsidRDefault="006D688F">
            <w:pPr>
              <w:jc w:val="center"/>
            </w:pPr>
            <w:r>
              <w:rPr>
                <w:rFonts w:cs="新細明體"/>
              </w:rPr>
              <w:t>期</w:t>
            </w:r>
            <w:r>
              <w:t xml:space="preserve">  </w:t>
            </w:r>
            <w:r>
              <w:rPr>
                <w:rFonts w:cs="新細明體"/>
              </w:rPr>
              <w:t>限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審定號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有</w:t>
            </w:r>
            <w:r>
              <w:t xml:space="preserve">  </w:t>
            </w:r>
            <w:r>
              <w:rPr>
                <w:rFonts w:cs="新細明體"/>
              </w:rPr>
              <w:t>效</w:t>
            </w:r>
          </w:p>
          <w:p w:rsidR="0059013B" w:rsidRDefault="006D688F">
            <w:pPr>
              <w:jc w:val="center"/>
            </w:pPr>
            <w:r>
              <w:rPr>
                <w:rFonts w:cs="新細明體"/>
              </w:rPr>
              <w:t>期</w:t>
            </w:r>
            <w:r>
              <w:t xml:space="preserve">  </w:t>
            </w:r>
            <w:r>
              <w:rPr>
                <w:rFonts w:cs="新細明體"/>
              </w:rPr>
              <w:t>限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81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t>原價</w:t>
            </w:r>
            <w:r>
              <w:t>(</w:t>
            </w:r>
            <w:r>
              <w:t>必填</w:t>
            </w:r>
            <w: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spacing w:after="180"/>
              <w:rPr>
                <w:color w:val="FF0000"/>
              </w:rPr>
            </w:pP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ind w:firstLine="120"/>
            </w:pPr>
            <w:r>
              <w:rPr>
                <w:rFonts w:cs="新細明體"/>
              </w:rPr>
              <w:t>票</w:t>
            </w:r>
            <w:r>
              <w:t xml:space="preserve">  </w:t>
            </w:r>
            <w:r>
              <w:rPr>
                <w:rFonts w:cs="新細明體"/>
              </w:rPr>
              <w:t>數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t>原價</w:t>
            </w:r>
            <w:r>
              <w:t>(</w:t>
            </w:r>
            <w:r>
              <w:t>必填</w:t>
            </w:r>
            <w:r>
              <w:t>)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票</w:t>
            </w:r>
            <w:r>
              <w:t xml:space="preserve">  </w:t>
            </w:r>
            <w:r>
              <w:rPr>
                <w:rFonts w:cs="新細明體"/>
              </w:rPr>
              <w:t>數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81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rPr>
                <w:rFonts w:cs="新細明體"/>
                <w:sz w:val="20"/>
                <w:szCs w:val="20"/>
              </w:rPr>
            </w:pPr>
            <w:r>
              <w:rPr>
                <w:rFonts w:cs="新細明體"/>
                <w:sz w:val="20"/>
                <w:szCs w:val="20"/>
              </w:rPr>
              <w:t>學生價</w:t>
            </w:r>
            <w:r>
              <w:rPr>
                <w:rFonts w:cs="新細明體"/>
                <w:sz w:val="20"/>
                <w:szCs w:val="20"/>
              </w:rPr>
              <w:t>(</w:t>
            </w:r>
            <w:r>
              <w:rPr>
                <w:rFonts w:cs="新細明體"/>
                <w:sz w:val="20"/>
                <w:szCs w:val="20"/>
              </w:rPr>
              <w:t>必填</w:t>
            </w:r>
            <w:r>
              <w:rPr>
                <w:rFonts w:cs="新細明體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spacing w:after="180"/>
              <w:rPr>
                <w:color w:val="FF0000"/>
              </w:rPr>
            </w:pPr>
          </w:p>
        </w:tc>
        <w:tc>
          <w:tcPr>
            <w:tcW w:w="1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jc w:val="center"/>
              <w:rPr>
                <w:rFonts w:cs="新細明體"/>
              </w:rPr>
            </w:pPr>
          </w:p>
        </w:tc>
        <w:tc>
          <w:tcPr>
            <w:tcW w:w="1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  <w:sz w:val="20"/>
                <w:szCs w:val="20"/>
              </w:rPr>
              <w:t>學生價</w:t>
            </w:r>
            <w:r>
              <w:rPr>
                <w:rFonts w:cs="新細明體"/>
                <w:sz w:val="20"/>
                <w:szCs w:val="20"/>
              </w:rPr>
              <w:t>(</w:t>
            </w:r>
            <w:r>
              <w:rPr>
                <w:rFonts w:cs="新細明體"/>
                <w:sz w:val="20"/>
                <w:szCs w:val="20"/>
              </w:rPr>
              <w:t>必填</w:t>
            </w:r>
            <w:r>
              <w:rPr>
                <w:rFonts w:cs="新細明體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  <w:tc>
          <w:tcPr>
            <w:tcW w:w="1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jc w:val="center"/>
              <w:rPr>
                <w:rFonts w:cs="新細明體"/>
              </w:rPr>
            </w:pPr>
          </w:p>
        </w:tc>
        <w:tc>
          <w:tcPr>
            <w:tcW w:w="1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rPr>
                <w:color w:val="FF0000"/>
              </w:rPr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3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贈閱項目</w:t>
            </w:r>
          </w:p>
        </w:tc>
        <w:tc>
          <w:tcPr>
            <w:tcW w:w="3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/>
        </w:tc>
        <w:tc>
          <w:tcPr>
            <w:tcW w:w="13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贈閱項目</w:t>
            </w:r>
          </w:p>
        </w:tc>
        <w:tc>
          <w:tcPr>
            <w:tcW w:w="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/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381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備</w:t>
            </w:r>
            <w:r>
              <w:t xml:space="preserve">  </w:t>
            </w:r>
            <w:r>
              <w:rPr>
                <w:rFonts w:cs="新細明體"/>
              </w:rPr>
              <w:t>註</w:t>
            </w:r>
          </w:p>
        </w:tc>
        <w:tc>
          <w:tcPr>
            <w:tcW w:w="37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/>
        </w:tc>
        <w:tc>
          <w:tcPr>
            <w:tcW w:w="136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pPr>
              <w:jc w:val="center"/>
            </w:pPr>
            <w:r>
              <w:rPr>
                <w:rFonts w:cs="新細明體"/>
              </w:rPr>
              <w:t>備</w:t>
            </w:r>
            <w:r>
              <w:t xml:space="preserve">  </w:t>
            </w:r>
            <w:r>
              <w:rPr>
                <w:rFonts w:cs="新細明體"/>
              </w:rPr>
              <w:t>註</w:t>
            </w:r>
          </w:p>
        </w:tc>
        <w:tc>
          <w:tcPr>
            <w:tcW w:w="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/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5106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cs="新細明體"/>
              </w:rPr>
              <w:t>簡述優點</w:t>
            </w:r>
            <w:r>
              <w:rPr>
                <w:rFonts w:ascii="新細明體" w:hAnsi="新細明體" w:cs="新細明體"/>
              </w:rPr>
              <w:t>：</w:t>
            </w:r>
          </w:p>
          <w:p w:rsidR="0059013B" w:rsidRDefault="0059013B">
            <w:pPr>
              <w:ind w:left="240"/>
            </w:pPr>
          </w:p>
        </w:tc>
        <w:tc>
          <w:tcPr>
            <w:tcW w:w="5112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cs="新細明體"/>
              </w:rPr>
              <w:t>簡述優點</w:t>
            </w:r>
            <w:r>
              <w:rPr>
                <w:rFonts w:ascii="新細明體" w:hAnsi="新細明體" w:cs="新細明體"/>
              </w:rPr>
              <w:t>：</w:t>
            </w:r>
          </w:p>
          <w:p w:rsidR="0059013B" w:rsidRDefault="0059013B">
            <w:pPr>
              <w:ind w:left="240"/>
            </w:pP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5106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cs="新細明體"/>
              </w:rPr>
              <w:t>簡述缺點</w:t>
            </w:r>
            <w:r>
              <w:rPr>
                <w:rFonts w:ascii="新細明體" w:hAnsi="新細明體" w:cs="新細明體"/>
              </w:rPr>
              <w:t>：</w:t>
            </w:r>
          </w:p>
          <w:p w:rsidR="0059013B" w:rsidRDefault="0059013B">
            <w:pPr>
              <w:ind w:firstLine="240"/>
            </w:pPr>
          </w:p>
        </w:tc>
        <w:tc>
          <w:tcPr>
            <w:tcW w:w="5112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cs="新細明體"/>
              </w:rPr>
              <w:t>簡述缺點</w:t>
            </w:r>
            <w:r>
              <w:rPr>
                <w:rFonts w:ascii="新細明體" w:hAnsi="新細明體" w:cs="新細明體"/>
              </w:rPr>
              <w:t>：</w:t>
            </w:r>
          </w:p>
          <w:p w:rsidR="0059013B" w:rsidRDefault="006D688F">
            <w:r>
              <w:rPr>
                <w:rFonts w:ascii="新細明體" w:hAnsi="新細明體" w:cs="新細明體"/>
              </w:rPr>
              <w:t xml:space="preserve"> </w:t>
            </w: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106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cs="新細明體"/>
              </w:rPr>
              <w:t>＊</w:t>
            </w:r>
            <w:r>
              <w:rPr>
                <w:rFonts w:ascii="新細明體" w:hAnsi="新細明體" w:cs="新細明體"/>
              </w:rPr>
              <w:t>以下若</w:t>
            </w:r>
            <w:r>
              <w:rPr>
                <w:rFonts w:ascii="新細明體" w:hAnsi="新細明體" w:cs="新細明體"/>
                <w:b/>
                <w:color w:val="FF0000"/>
              </w:rPr>
              <w:t>沒標記皆視為開學用書及不可驗書</w:t>
            </w:r>
          </w:p>
          <w:p w:rsidR="0059013B" w:rsidRDefault="006D688F">
            <w:r>
              <w:rPr>
                <w:rFonts w:ascii="新細明體" w:hAnsi="新細明體" w:cs="新細明體"/>
                <w:sz w:val="20"/>
                <w:szCs w:val="20"/>
              </w:rPr>
              <w:t xml:space="preserve">□ </w:t>
            </w:r>
            <w:r>
              <w:rPr>
                <w:rFonts w:cs="新細明體"/>
                <w:sz w:val="20"/>
                <w:szCs w:val="20"/>
              </w:rPr>
              <w:t>暑輔用書</w:t>
            </w:r>
          </w:p>
          <w:p w:rsidR="0059013B" w:rsidRDefault="006D688F">
            <w:pPr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新細明體"/>
                <w:sz w:val="20"/>
                <w:szCs w:val="20"/>
              </w:rPr>
              <w:t>開學用書</w:t>
            </w:r>
          </w:p>
          <w:p w:rsidR="0059013B" w:rsidRDefault="006D688F">
            <w:r>
              <w:rPr>
                <w:rFonts w:ascii="新細明體" w:hAnsi="新細明體" w:cs="新細明體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新細明體"/>
                <w:sz w:val="20"/>
                <w:szCs w:val="20"/>
              </w:rPr>
              <w:t>學期中用書</w:t>
            </w:r>
          </w:p>
        </w:tc>
        <w:tc>
          <w:tcPr>
            <w:tcW w:w="5112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cs="新細明體"/>
              </w:rPr>
              <w:t>＊</w:t>
            </w:r>
            <w:r>
              <w:rPr>
                <w:rFonts w:ascii="新細明體" w:hAnsi="新細明體" w:cs="新細明體"/>
              </w:rPr>
              <w:t>以下若</w:t>
            </w:r>
            <w:r>
              <w:rPr>
                <w:rFonts w:ascii="新細明體" w:hAnsi="新細明體" w:cs="新細明體"/>
                <w:b/>
                <w:color w:val="FF0000"/>
              </w:rPr>
              <w:t>沒標記皆視為開學用書及不可驗書</w:t>
            </w:r>
          </w:p>
          <w:p w:rsidR="0059013B" w:rsidRDefault="006D688F">
            <w:r>
              <w:rPr>
                <w:rFonts w:ascii="新細明體" w:hAnsi="新細明體" w:cs="新細明體"/>
                <w:sz w:val="20"/>
                <w:szCs w:val="20"/>
              </w:rPr>
              <w:t xml:space="preserve">□ </w:t>
            </w:r>
            <w:r>
              <w:rPr>
                <w:rFonts w:cs="新細明體"/>
                <w:sz w:val="20"/>
                <w:szCs w:val="20"/>
              </w:rPr>
              <w:t>暑輔用書</w:t>
            </w:r>
          </w:p>
          <w:p w:rsidR="0059013B" w:rsidRDefault="006D688F">
            <w:pPr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新細明體"/>
                <w:sz w:val="20"/>
                <w:szCs w:val="20"/>
              </w:rPr>
              <w:t>開學用書</w:t>
            </w:r>
          </w:p>
          <w:p w:rsidR="0059013B" w:rsidRDefault="006D688F">
            <w:r>
              <w:rPr>
                <w:rFonts w:ascii="新細明體" w:hAnsi="新細明體" w:cs="新細明體"/>
                <w:sz w:val="20"/>
                <w:szCs w:val="20"/>
              </w:rPr>
              <w:t xml:space="preserve">□ </w:t>
            </w:r>
            <w:r>
              <w:rPr>
                <w:rFonts w:ascii="新細明體" w:hAnsi="新細明體" w:cs="新細明體"/>
                <w:sz w:val="20"/>
                <w:szCs w:val="20"/>
              </w:rPr>
              <w:t>學期中用書</w:t>
            </w: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106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ascii="新細明體" w:hAnsi="新細明體" w:cs="新細明體"/>
              </w:rPr>
              <w:t xml:space="preserve">□ </w:t>
            </w:r>
            <w:r>
              <w:rPr>
                <w:rFonts w:cs="新細明體"/>
                <w:sz w:val="20"/>
                <w:szCs w:val="20"/>
              </w:rPr>
              <w:t>________</w:t>
            </w:r>
            <w:r>
              <w:rPr>
                <w:rFonts w:cs="新細明體"/>
                <w:sz w:val="20"/>
                <w:szCs w:val="20"/>
              </w:rPr>
              <w:t>學年度相同版本適用，可驗書</w:t>
            </w:r>
          </w:p>
          <w:p w:rsidR="0059013B" w:rsidRDefault="006D688F">
            <w:r>
              <w:rPr>
                <w:rFonts w:ascii="新細明體" w:hAnsi="新細明體" w:cs="新細明體"/>
              </w:rPr>
              <w:t xml:space="preserve">□ </w:t>
            </w:r>
            <w:r>
              <w:rPr>
                <w:rFonts w:cs="新細明體"/>
                <w:sz w:val="20"/>
                <w:szCs w:val="20"/>
              </w:rPr>
              <w:t>因作業練習考量或</w:t>
            </w:r>
            <w:r>
              <w:rPr>
                <w:rFonts w:cs="新細明體"/>
                <w:sz w:val="20"/>
                <w:szCs w:val="20"/>
              </w:rPr>
              <w:t xml:space="preserve"> </w:t>
            </w:r>
            <w:r>
              <w:rPr>
                <w:rFonts w:cs="新細明體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cs="新細明體"/>
                <w:sz w:val="20"/>
                <w:szCs w:val="20"/>
              </w:rPr>
              <w:t xml:space="preserve"> </w:t>
            </w:r>
            <w:r>
              <w:rPr>
                <w:rFonts w:cs="新細明體"/>
                <w:sz w:val="20"/>
                <w:szCs w:val="20"/>
              </w:rPr>
              <w:t>原故，本科不驗書</w:t>
            </w:r>
          </w:p>
        </w:tc>
        <w:tc>
          <w:tcPr>
            <w:tcW w:w="5112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13B" w:rsidRDefault="006D688F">
            <w:r>
              <w:rPr>
                <w:rFonts w:ascii="新細明體" w:hAnsi="新細明體" w:cs="新細明體"/>
              </w:rPr>
              <w:t xml:space="preserve">□ </w:t>
            </w:r>
            <w:r>
              <w:rPr>
                <w:rFonts w:cs="新細明體"/>
                <w:sz w:val="20"/>
                <w:szCs w:val="20"/>
              </w:rPr>
              <w:t>________</w:t>
            </w:r>
            <w:r>
              <w:rPr>
                <w:rFonts w:cs="新細明體"/>
                <w:sz w:val="20"/>
                <w:szCs w:val="20"/>
              </w:rPr>
              <w:t>學年度相同版本適用，可驗書</w:t>
            </w:r>
          </w:p>
          <w:p w:rsidR="0059013B" w:rsidRDefault="006D688F">
            <w:r>
              <w:rPr>
                <w:rFonts w:ascii="新細明體" w:hAnsi="新細明體" w:cs="新細明體"/>
              </w:rPr>
              <w:t xml:space="preserve">□ </w:t>
            </w:r>
            <w:r>
              <w:rPr>
                <w:rFonts w:cs="新細明體"/>
                <w:sz w:val="20"/>
                <w:szCs w:val="20"/>
              </w:rPr>
              <w:t>因作業練習考量或</w:t>
            </w:r>
            <w:r>
              <w:rPr>
                <w:rFonts w:cs="新細明體"/>
                <w:sz w:val="20"/>
                <w:szCs w:val="20"/>
              </w:rPr>
              <w:t xml:space="preserve"> </w:t>
            </w:r>
            <w:r>
              <w:rPr>
                <w:rFonts w:cs="新細明體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cs="新細明體"/>
                <w:sz w:val="20"/>
                <w:szCs w:val="20"/>
              </w:rPr>
              <w:t xml:space="preserve"> </w:t>
            </w:r>
            <w:r>
              <w:rPr>
                <w:rFonts w:cs="新細明體"/>
                <w:sz w:val="20"/>
                <w:szCs w:val="20"/>
              </w:rPr>
              <w:t>原故，本科不驗書</w:t>
            </w:r>
          </w:p>
        </w:tc>
      </w:tr>
      <w:tr w:rsidR="0059013B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406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r>
              <w:rPr>
                <w:rFonts w:cs="新細明體"/>
              </w:rPr>
              <w:t>校長勾選</w:t>
            </w:r>
          </w:p>
        </w:tc>
        <w:tc>
          <w:tcPr>
            <w:tcW w:w="370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>
            <w:pPr>
              <w:spacing w:after="100"/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6D688F">
            <w:r>
              <w:rPr>
                <w:rFonts w:cs="新細明體"/>
              </w:rPr>
              <w:t>校長勾選</w:t>
            </w:r>
          </w:p>
        </w:tc>
        <w:tc>
          <w:tcPr>
            <w:tcW w:w="359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13B" w:rsidRDefault="0059013B"/>
        </w:tc>
      </w:tr>
    </w:tbl>
    <w:p w:rsidR="0059013B" w:rsidRDefault="006D688F">
      <w:pPr>
        <w:spacing w:before="180"/>
      </w:pPr>
      <w:r>
        <w:rPr>
          <w:rFonts w:cs="新細明體"/>
        </w:rPr>
        <w:t>科主任</w:t>
      </w:r>
      <w:r>
        <w:rPr>
          <w:rFonts w:cs="新細明體"/>
        </w:rPr>
        <w:t>/</w:t>
      </w:r>
      <w:r>
        <w:rPr>
          <w:rFonts w:cs="新細明體"/>
        </w:rPr>
        <w:t>召集人</w:t>
      </w:r>
      <w:r>
        <w:t>(</w:t>
      </w:r>
      <w:r>
        <w:rPr>
          <w:rFonts w:cs="新細明體"/>
        </w:rPr>
        <w:t>請簽名</w:t>
      </w:r>
      <w:r>
        <w:t>)</w:t>
      </w:r>
      <w:r>
        <w:rPr>
          <w:rFonts w:ascii="新細明體" w:hAnsi="新細明體" w:cs="新細明體"/>
        </w:rPr>
        <w:t>：</w:t>
      </w:r>
      <w:r>
        <w:t xml:space="preserve">                                                                            </w:t>
      </w:r>
      <w:r>
        <w:rPr>
          <w:rFonts w:cs="新細明體"/>
        </w:rPr>
        <w:t>年</w:t>
      </w:r>
      <w:r>
        <w:t xml:space="preserve">          </w:t>
      </w:r>
      <w:r>
        <w:rPr>
          <w:rFonts w:cs="新細明體"/>
        </w:rPr>
        <w:t>月</w:t>
      </w:r>
      <w:r>
        <w:t xml:space="preserve">            </w:t>
      </w:r>
      <w:r>
        <w:rPr>
          <w:rFonts w:cs="新細明體"/>
        </w:rPr>
        <w:t>日</w:t>
      </w:r>
    </w:p>
    <w:sectPr w:rsidR="0059013B">
      <w:pgSz w:w="11906" w:h="16838"/>
      <w:pgMar w:top="709" w:right="1134" w:bottom="340" w:left="1134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8F" w:rsidRDefault="006D688F">
      <w:r>
        <w:separator/>
      </w:r>
    </w:p>
  </w:endnote>
  <w:endnote w:type="continuationSeparator" w:id="0">
    <w:p w:rsidR="006D688F" w:rsidRDefault="006D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8F" w:rsidRDefault="006D688F">
      <w:r>
        <w:rPr>
          <w:color w:val="000000"/>
        </w:rPr>
        <w:separator/>
      </w:r>
    </w:p>
  </w:footnote>
  <w:footnote w:type="continuationSeparator" w:id="0">
    <w:p w:rsidR="006D688F" w:rsidRDefault="006D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013B"/>
    <w:rsid w:val="004C5919"/>
    <w:rsid w:val="0059013B"/>
    <w:rsid w:val="006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九十二學年度第二學期(               )科教科書建義表</dc:title>
  <dc:creator>chwen</dc:creator>
  <cp:lastModifiedBy>Windows 使用者</cp:lastModifiedBy>
  <cp:revision>2</cp:revision>
  <cp:lastPrinted>2012-12-06T03:08:00Z</cp:lastPrinted>
  <dcterms:created xsi:type="dcterms:W3CDTF">2020-04-16T08:36:00Z</dcterms:created>
  <dcterms:modified xsi:type="dcterms:W3CDTF">2020-04-16T08:36:00Z</dcterms:modified>
</cp:coreProperties>
</file>